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ED" w:rsidRDefault="00391CED" w:rsidP="00391CE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391CED" w:rsidRDefault="00391CED" w:rsidP="00391CE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391CED" w:rsidRDefault="00391CED" w:rsidP="00391CED">
      <w:pPr>
        <w:jc w:val="center"/>
        <w:rPr>
          <w:lang w:val="uk-UA"/>
        </w:rPr>
      </w:pPr>
    </w:p>
    <w:p w:rsidR="00391CED" w:rsidRDefault="00391CED" w:rsidP="00391CED">
      <w:pPr>
        <w:jc w:val="center"/>
        <w:rPr>
          <w:lang w:val="uk-UA"/>
        </w:rPr>
      </w:pPr>
    </w:p>
    <w:p w:rsidR="00391CED" w:rsidRDefault="00391CED" w:rsidP="00391CED">
      <w:pPr>
        <w:jc w:val="center"/>
        <w:rPr>
          <w:lang w:val="uk-UA"/>
        </w:rPr>
      </w:pPr>
    </w:p>
    <w:p w:rsidR="00391CED" w:rsidRDefault="00391CED" w:rsidP="00391CED">
      <w:pPr>
        <w:pStyle w:val="a3"/>
        <w:spacing w:line="360" w:lineRule="auto"/>
        <w:ind w:left="4320" w:hanging="15"/>
        <w:jc w:val="both"/>
        <w:rPr>
          <w:lang w:val="ru-RU"/>
        </w:rPr>
      </w:pPr>
      <w:r>
        <w:rPr>
          <w:lang w:val="ru-RU"/>
        </w:rPr>
        <w:t xml:space="preserve">                    </w:t>
      </w:r>
      <w:proofErr w:type="spellStart"/>
      <w:r>
        <w:rPr>
          <w:lang w:val="ru-RU"/>
        </w:rPr>
        <w:t>Затверджено</w:t>
      </w:r>
      <w:proofErr w:type="spellEnd"/>
    </w:p>
    <w:p w:rsidR="00391CED" w:rsidRDefault="00391CED" w:rsidP="00391CED">
      <w:pPr>
        <w:pStyle w:val="a3"/>
        <w:spacing w:line="360" w:lineRule="auto"/>
        <w:ind w:left="4320"/>
        <w:jc w:val="both"/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засіданні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приймальної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ії</w:t>
      </w:r>
      <w:proofErr w:type="spellEnd"/>
    </w:p>
    <w:p w:rsidR="00391CED" w:rsidRDefault="00391CED" w:rsidP="00391CED">
      <w:pPr>
        <w:pStyle w:val="a3"/>
        <w:spacing w:line="360" w:lineRule="auto"/>
        <w:ind w:left="4320"/>
        <w:jc w:val="both"/>
        <w:rPr>
          <w:lang w:val="ru-RU"/>
        </w:rPr>
      </w:pPr>
      <w:proofErr w:type="spellStart"/>
      <w:r>
        <w:rPr>
          <w:lang w:val="ru-RU"/>
        </w:rPr>
        <w:t>Львівського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національного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університету</w:t>
      </w:r>
      <w:proofErr w:type="spellEnd"/>
    </w:p>
    <w:p w:rsidR="00391CED" w:rsidRDefault="00391CED" w:rsidP="00391CED">
      <w:pPr>
        <w:pStyle w:val="a3"/>
        <w:spacing w:line="360" w:lineRule="auto"/>
        <w:ind w:left="4320"/>
        <w:jc w:val="both"/>
        <w:rPr>
          <w:lang w:val="ru-RU"/>
        </w:rPr>
      </w:pPr>
      <w:proofErr w:type="spellStart"/>
      <w:r>
        <w:rPr>
          <w:lang w:val="ru-RU"/>
        </w:rPr>
        <w:t>імені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Івана</w:t>
      </w:r>
      <w:proofErr w:type="spellEnd"/>
      <w:r>
        <w:rPr>
          <w:lang w:val="ru-RU"/>
        </w:rPr>
        <w:t xml:space="preserve"> Франка</w:t>
      </w:r>
    </w:p>
    <w:p w:rsidR="00391CED" w:rsidRDefault="00391CED" w:rsidP="00391CED">
      <w:pPr>
        <w:pStyle w:val="a3"/>
        <w:spacing w:line="360" w:lineRule="auto"/>
        <w:ind w:left="4320"/>
        <w:jc w:val="both"/>
        <w:rPr>
          <w:lang w:val="ru-RU"/>
        </w:rPr>
      </w:pPr>
      <w:r>
        <w:rPr>
          <w:lang w:val="ru-RU"/>
        </w:rPr>
        <w:t xml:space="preserve">                        (протокол №</w:t>
      </w:r>
      <w:proofErr w:type="gramStart"/>
      <w:r>
        <w:rPr>
          <w:lang w:val="ru-RU"/>
        </w:rPr>
        <w:t xml:space="preserve">   )</w:t>
      </w:r>
      <w:proofErr w:type="gramEnd"/>
    </w:p>
    <w:p w:rsidR="00391CED" w:rsidRDefault="00391CED" w:rsidP="00391CED">
      <w:pPr>
        <w:pStyle w:val="a3"/>
        <w:spacing w:line="360" w:lineRule="auto"/>
        <w:ind w:left="4320"/>
        <w:jc w:val="both"/>
        <w:rPr>
          <w:lang w:val="ru-RU"/>
        </w:rPr>
      </w:pPr>
      <w:r>
        <w:rPr>
          <w:lang w:val="ru-RU"/>
        </w:rPr>
        <w:t>Ректор</w:t>
      </w:r>
    </w:p>
    <w:p w:rsidR="00391CED" w:rsidRDefault="00391CED" w:rsidP="00391CED">
      <w:pPr>
        <w:pStyle w:val="a3"/>
        <w:spacing w:line="360" w:lineRule="auto"/>
        <w:ind w:left="4395"/>
        <w:jc w:val="both"/>
        <w:rPr>
          <w:i/>
          <w:iCs/>
          <w:lang w:val="ru-RU"/>
        </w:rPr>
      </w:pPr>
      <w:proofErr w:type="spellStart"/>
      <w:r>
        <w:rPr>
          <w:lang w:val="ru-RU"/>
        </w:rPr>
        <w:t>______________проф</w:t>
      </w:r>
      <w:proofErr w:type="spellEnd"/>
      <w:r>
        <w:rPr>
          <w:lang w:val="ru-RU"/>
        </w:rPr>
        <w:t>. В.П. Мельник</w:t>
      </w:r>
    </w:p>
    <w:p w:rsidR="00391CED" w:rsidRDefault="00391CED" w:rsidP="00391CED">
      <w:pPr>
        <w:spacing w:line="360" w:lineRule="auto"/>
        <w:jc w:val="center"/>
        <w:rPr>
          <w:caps/>
          <w:sz w:val="28"/>
          <w:szCs w:val="28"/>
        </w:rPr>
      </w:pPr>
    </w:p>
    <w:p w:rsidR="00391CED" w:rsidRDefault="00391CED" w:rsidP="00391CED">
      <w:pPr>
        <w:spacing w:line="360" w:lineRule="auto"/>
        <w:jc w:val="center"/>
        <w:rPr>
          <w:caps/>
          <w:sz w:val="28"/>
          <w:szCs w:val="28"/>
          <w:lang w:val="uk-UA"/>
        </w:rPr>
      </w:pPr>
    </w:p>
    <w:p w:rsidR="00391CED" w:rsidRDefault="00391CED" w:rsidP="00391CED">
      <w:pPr>
        <w:spacing w:line="360" w:lineRule="auto"/>
        <w:jc w:val="center"/>
        <w:rPr>
          <w:caps/>
          <w:sz w:val="28"/>
          <w:szCs w:val="28"/>
        </w:rPr>
      </w:pPr>
    </w:p>
    <w:p w:rsidR="00391CED" w:rsidRDefault="00391CED" w:rsidP="00391CED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програма</w:t>
      </w:r>
    </w:p>
    <w:p w:rsidR="00391CED" w:rsidRDefault="00391CED" w:rsidP="00391CED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Творчого конкурсу</w:t>
      </w:r>
    </w:p>
    <w:p w:rsidR="00391CED" w:rsidRDefault="00391CED" w:rsidP="00391CED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для здобуття освітнього ступеня бакалавр</w:t>
      </w:r>
    </w:p>
    <w:p w:rsidR="00391CED" w:rsidRDefault="00391CED" w:rsidP="00391CED">
      <w:pPr>
        <w:spacing w:line="360" w:lineRule="auto"/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spacing w:line="360" w:lineRule="auto"/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Спеціальність: 026 «Сценічне мистецтво (театрознавство)»</w:t>
      </w:r>
    </w:p>
    <w:p w:rsidR="00391CED" w:rsidRDefault="00391CED" w:rsidP="00391CED">
      <w:pPr>
        <w:spacing w:line="360" w:lineRule="auto"/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</w:p>
    <w:p w:rsidR="00391CED" w:rsidRDefault="00391CED" w:rsidP="00391C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2017</w:t>
      </w:r>
    </w:p>
    <w:p w:rsidR="00391CED" w:rsidRDefault="00391CED" w:rsidP="00391CED">
      <w:pPr>
        <w:pStyle w:val="1"/>
        <w:pageBreakBefore/>
      </w:pPr>
      <w:r>
        <w:lastRenderedPageBreak/>
        <w:t>ЗАГАЛЬНІ ЗАУВАГИ</w:t>
      </w:r>
    </w:p>
    <w:p w:rsidR="00391CED" w:rsidRDefault="00391CED" w:rsidP="00391CE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391CED" w:rsidRDefault="00391CED" w:rsidP="00391C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Творчий конкурс для абітурієнтів спеціальності «Сценічне мистецтво (театрознавство)» проводять після прийому документів, у терміни відповідно до Правил прийому до Львівського національного університету імені Івана Франка у 2017 р. </w:t>
      </w:r>
    </w:p>
    <w:p w:rsidR="00391CED" w:rsidRDefault="00391CED" w:rsidP="00391C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391CED" w:rsidRDefault="00391CED" w:rsidP="00391CED">
      <w:pPr>
        <w:pStyle w:val="1"/>
      </w:pPr>
      <w:r>
        <w:t>ОРГАНІЗАЦІЯ ТВОРЧОГО КОНКУРСУ</w:t>
      </w:r>
    </w:p>
    <w:p w:rsidR="00391CED" w:rsidRDefault="00391CED" w:rsidP="00391CED">
      <w:pPr>
        <w:jc w:val="center"/>
        <w:rPr>
          <w:b/>
          <w:bCs/>
          <w:sz w:val="28"/>
          <w:szCs w:val="28"/>
          <w:lang w:val="uk-UA"/>
        </w:rPr>
      </w:pPr>
    </w:p>
    <w:p w:rsidR="00391CED" w:rsidRDefault="00391CED" w:rsidP="00391CE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Конкурс проводять в один етап, що передбачає написання самостійної творчої роботи на основі інтерв’ю із театральним митцем (актором, режисером), яке відбувається в аудиторії у день іспиту. Упродовж  години спілкування абітурієнти намагаються скласти для себе якнайповніше та найвиразніше уявлення про творчу особистість, її світогляд, деталі біографії. Завдання вступника – написати письмову роботу довільного жанру (інтерв’ю, есе, статтю тощо), в якій необхідно виявити розуміння та знання мистецтва театру, здатність розкривати особливості індивідуальності митця, точно фіксувати та відтворювати інформацію. Для виконання письмової роботи (обсяг – до 4 рукописних аркушів) абітурієнтам надають до двох годин. </w:t>
      </w:r>
    </w:p>
    <w:p w:rsidR="00391CED" w:rsidRDefault="00391CED" w:rsidP="00391CED">
      <w:pPr>
        <w:ind w:firstLine="708"/>
        <w:jc w:val="both"/>
        <w:rPr>
          <w:sz w:val="28"/>
          <w:szCs w:val="28"/>
          <w:lang w:val="uk-UA"/>
        </w:rPr>
      </w:pPr>
    </w:p>
    <w:p w:rsidR="00391CED" w:rsidRDefault="00391CED" w:rsidP="00391CED">
      <w:pPr>
        <w:pStyle w:val="2"/>
        <w:ind w:firstLine="0"/>
        <w:jc w:val="center"/>
      </w:pPr>
      <w:r>
        <w:t>ШКАЛА І ПАРАМЕТРИ ОЦІНЮВАННЯ ТВОРЧОГО КОНКУРСУ</w:t>
      </w:r>
    </w:p>
    <w:p w:rsidR="00391CED" w:rsidRDefault="00391CED" w:rsidP="00391CED">
      <w:pPr>
        <w:rPr>
          <w:lang w:val="uk-UA"/>
        </w:rPr>
      </w:pPr>
      <w:r>
        <w:rPr>
          <w:lang w:val="uk-UA"/>
        </w:rPr>
        <w:tab/>
      </w:r>
    </w:p>
    <w:p w:rsidR="00391CED" w:rsidRDefault="00391CED" w:rsidP="00391CED">
      <w:pPr>
        <w:ind w:firstLine="567"/>
        <w:jc w:val="both"/>
        <w:rPr>
          <w:sz w:val="28"/>
          <w:szCs w:val="28"/>
          <w:lang w:val="uk-UA" w:eastAsia="uk-UA"/>
        </w:rPr>
      </w:pPr>
      <w:r>
        <w:tab/>
      </w:r>
      <w:r>
        <w:rPr>
          <w:sz w:val="28"/>
          <w:szCs w:val="28"/>
          <w:lang w:val="uk-UA" w:eastAsia="uk-UA"/>
        </w:rPr>
        <w:t xml:space="preserve">Кожен абітурієнт за участь у конкурсі може набрати максимальну кількість балів – 200. Нарахування проводять у діапазоні від 100 до 200 балів. Якщо за підсумками оцінювання творчого конкурсу абітурієнт набрав менше 130 балів, його не допускають до участі </w:t>
      </w:r>
      <w:r>
        <w:rPr>
          <w:color w:val="000000"/>
          <w:sz w:val="28"/>
          <w:szCs w:val="28"/>
        </w:rPr>
        <w:t xml:space="preserve">в конкурсному </w:t>
      </w:r>
      <w:proofErr w:type="spellStart"/>
      <w:r>
        <w:rPr>
          <w:color w:val="000000"/>
          <w:sz w:val="28"/>
          <w:szCs w:val="28"/>
        </w:rPr>
        <w:t>відборі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зарахування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 w:eastAsia="uk-UA"/>
        </w:rPr>
        <w:t>.</w:t>
      </w:r>
    </w:p>
    <w:p w:rsidR="00391CED" w:rsidRDefault="00391CED" w:rsidP="00391CED">
      <w:pPr>
        <w:pStyle w:val="a5"/>
        <w:ind w:firstLine="360"/>
      </w:pPr>
    </w:p>
    <w:p w:rsidR="00391CED" w:rsidRDefault="00391CED" w:rsidP="00391CED">
      <w:pPr>
        <w:pStyle w:val="a5"/>
        <w:ind w:firstLine="360"/>
        <w:rPr>
          <w:b/>
        </w:rPr>
      </w:pPr>
      <w:r>
        <w:rPr>
          <w:b/>
        </w:rPr>
        <w:t>Творчу роботу абітурієнта оцінюють за такими параметрами:</w:t>
      </w:r>
    </w:p>
    <w:p w:rsidR="00391CED" w:rsidRDefault="00391CED" w:rsidP="00391CED">
      <w:pPr>
        <w:pStyle w:val="a5"/>
        <w:ind w:firstLine="360"/>
      </w:pPr>
    </w:p>
    <w:p w:rsidR="00391CED" w:rsidRDefault="00391CED" w:rsidP="00391CE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Точність відтворення інформації: 0 – 10;</w:t>
      </w:r>
    </w:p>
    <w:p w:rsidR="00391CED" w:rsidRDefault="00391CED" w:rsidP="00391CE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Змістовність та повнота подачі матеріалу: 0 – 30 балів; </w:t>
      </w:r>
    </w:p>
    <w:p w:rsidR="00391CED" w:rsidRDefault="00391CED" w:rsidP="00391CE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Оригінальність викладу: 0 – 20;</w:t>
      </w:r>
    </w:p>
    <w:p w:rsidR="00391CED" w:rsidRDefault="00391CED" w:rsidP="00391CE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Переконливість жанрового вирішення:  0 – 20;</w:t>
      </w:r>
    </w:p>
    <w:p w:rsidR="00391CED" w:rsidRDefault="00391CED" w:rsidP="00391CE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Покликання на фахову літературу: 0 – 10;</w:t>
      </w:r>
    </w:p>
    <w:p w:rsidR="00391CED" w:rsidRDefault="00391CED" w:rsidP="00391CE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Граматична та лексична грамотність: 0 – 10. </w:t>
      </w:r>
      <w:r>
        <w:rPr>
          <w:lang w:val="uk-UA"/>
        </w:rPr>
        <w:t xml:space="preserve">        </w:t>
      </w:r>
    </w:p>
    <w:p w:rsidR="00391CED" w:rsidRDefault="00391CED" w:rsidP="00391CED">
      <w:pPr>
        <w:pStyle w:val="3"/>
      </w:pPr>
    </w:p>
    <w:p w:rsidR="00391CED" w:rsidRDefault="00391CED" w:rsidP="00391CED">
      <w:pPr>
        <w:pStyle w:val="3"/>
        <w:rPr>
          <w:sz w:val="28"/>
          <w:szCs w:val="28"/>
        </w:rPr>
      </w:pPr>
      <w:r>
        <w:rPr>
          <w:sz w:val="28"/>
          <w:szCs w:val="28"/>
        </w:rPr>
        <w:t>ОРГАНІЗАЦІЯ РОБОТИ КОМІСІЇ</w:t>
      </w:r>
    </w:p>
    <w:p w:rsidR="00391CED" w:rsidRDefault="00391CED" w:rsidP="00391CE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91CED" w:rsidRDefault="00391CED" w:rsidP="00391CED">
      <w:pPr>
        <w:pStyle w:val="a5"/>
      </w:pPr>
      <w:r>
        <w:tab/>
        <w:t>Голова Приймальної комісії Університету затверджує склад комісії з проведення творчого конкурсу. Кожен член комісії заповнює індивідуальні картки за прийнятою шкалою і параметрами оцінювання творчого конкурсу. Результати сумують та ділять на кількість членів комісії. У такий спосіб виводять середнє арифметичне число балів (заокруглюють до десятих часток бала) і вносять його до екзаменаційної відомості, яку підписують голова та члени комісії. Результати творчого конкурсу оголошують не пізніше 12.00 години наступного дня.</w:t>
      </w:r>
    </w:p>
    <w:p w:rsidR="00391CED" w:rsidRDefault="00391CED" w:rsidP="00391CED">
      <w:pPr>
        <w:jc w:val="both"/>
        <w:rPr>
          <w:sz w:val="28"/>
          <w:szCs w:val="28"/>
          <w:lang w:val="uk-UA"/>
        </w:rPr>
      </w:pPr>
    </w:p>
    <w:p w:rsidR="00391CED" w:rsidRDefault="00391CED" w:rsidP="00391CED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Програму творчого конкурсу для абітурієнтів спеціальності 026 «Сценічне мистецтво (театрознавство)» затверджено на засіданні вченої ради факультету культури і мистецтв </w:t>
      </w:r>
      <w:r w:rsidR="005846F7" w:rsidRPr="008B1882">
        <w:rPr>
          <w:sz w:val="28"/>
          <w:szCs w:val="28"/>
          <w:lang w:val="uk-UA"/>
        </w:rPr>
        <w:t xml:space="preserve">(протокол № </w:t>
      </w:r>
      <w:r w:rsidR="005846F7">
        <w:rPr>
          <w:sz w:val="28"/>
          <w:szCs w:val="28"/>
          <w:lang w:val="en-US"/>
        </w:rPr>
        <w:t>8</w:t>
      </w:r>
      <w:r w:rsidR="005846F7">
        <w:rPr>
          <w:sz w:val="28"/>
          <w:szCs w:val="28"/>
          <w:lang w:val="uk-UA"/>
        </w:rPr>
        <w:t xml:space="preserve"> від </w:t>
      </w:r>
      <w:r w:rsidR="005846F7">
        <w:rPr>
          <w:sz w:val="28"/>
          <w:szCs w:val="28"/>
          <w:lang w:val="en-US"/>
        </w:rPr>
        <w:t>07</w:t>
      </w:r>
      <w:r w:rsidR="005846F7">
        <w:rPr>
          <w:sz w:val="28"/>
          <w:szCs w:val="28"/>
          <w:lang w:val="uk-UA"/>
        </w:rPr>
        <w:t xml:space="preserve"> березня </w:t>
      </w:r>
      <w:r w:rsidR="005846F7" w:rsidRPr="008B1882">
        <w:rPr>
          <w:sz w:val="28"/>
          <w:szCs w:val="28"/>
          <w:lang w:val="uk-UA"/>
        </w:rPr>
        <w:t>201</w:t>
      </w:r>
      <w:r w:rsidR="005846F7">
        <w:rPr>
          <w:sz w:val="28"/>
          <w:szCs w:val="28"/>
          <w:lang w:val="uk-UA"/>
        </w:rPr>
        <w:t>7</w:t>
      </w:r>
      <w:r w:rsidR="005846F7" w:rsidRPr="008B1882">
        <w:rPr>
          <w:sz w:val="28"/>
          <w:szCs w:val="28"/>
          <w:lang w:val="uk-UA"/>
        </w:rPr>
        <w:t xml:space="preserve"> року)</w:t>
      </w:r>
      <w:r>
        <w:rPr>
          <w:sz w:val="28"/>
          <w:szCs w:val="28"/>
          <w:lang w:val="uk-UA"/>
        </w:rPr>
        <w:t>.</w:t>
      </w:r>
    </w:p>
    <w:p w:rsidR="00391CED" w:rsidRDefault="00391CED" w:rsidP="00391CED">
      <w:pPr>
        <w:jc w:val="both"/>
        <w:rPr>
          <w:sz w:val="28"/>
          <w:szCs w:val="28"/>
          <w:lang w:val="uk-UA"/>
        </w:rPr>
      </w:pPr>
    </w:p>
    <w:p w:rsidR="00391CED" w:rsidRDefault="00391CED" w:rsidP="00391CED">
      <w:pPr>
        <w:pStyle w:val="a5"/>
      </w:pPr>
    </w:p>
    <w:p w:rsidR="00391CED" w:rsidRDefault="00391CED" w:rsidP="00391CED">
      <w:pPr>
        <w:jc w:val="both"/>
        <w:rPr>
          <w:sz w:val="28"/>
          <w:szCs w:val="28"/>
          <w:lang w:val="uk-UA"/>
        </w:rPr>
      </w:pPr>
    </w:p>
    <w:p w:rsidR="00391CED" w:rsidRDefault="00391CED" w:rsidP="00391CED">
      <w:pPr>
        <w:jc w:val="both"/>
        <w:rPr>
          <w:sz w:val="28"/>
          <w:szCs w:val="28"/>
          <w:lang w:val="uk-UA"/>
        </w:rPr>
      </w:pPr>
    </w:p>
    <w:p w:rsidR="00391CED" w:rsidRDefault="00391CED" w:rsidP="00391CED">
      <w:pPr>
        <w:jc w:val="both"/>
        <w:rPr>
          <w:sz w:val="28"/>
          <w:szCs w:val="28"/>
          <w:lang w:val="uk-UA"/>
        </w:rPr>
      </w:pPr>
    </w:p>
    <w:p w:rsidR="00391CED" w:rsidRDefault="00391CED" w:rsidP="00391CED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CED" w:rsidRDefault="00391CED" w:rsidP="00391CED">
      <w:p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факультету </w:t>
      </w:r>
    </w:p>
    <w:p w:rsidR="00391CED" w:rsidRDefault="00391CED" w:rsidP="00391CED">
      <w:pPr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доц. Р.О. </w:t>
      </w:r>
      <w:proofErr w:type="spellStart"/>
      <w:r>
        <w:rPr>
          <w:sz w:val="28"/>
          <w:szCs w:val="28"/>
        </w:rPr>
        <w:t>Крохмальний</w:t>
      </w:r>
      <w:proofErr w:type="spellEnd"/>
    </w:p>
    <w:p w:rsidR="00575432" w:rsidRDefault="00575432"/>
    <w:sectPr w:rsidR="00575432" w:rsidSect="005754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4E8"/>
    <w:multiLevelType w:val="hybridMultilevel"/>
    <w:tmpl w:val="0D56D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CED"/>
    <w:rsid w:val="00192A09"/>
    <w:rsid w:val="00391CED"/>
    <w:rsid w:val="00575432"/>
    <w:rsid w:val="005846F7"/>
    <w:rsid w:val="00B3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91CED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1CED"/>
    <w:pPr>
      <w:keepNext/>
      <w:ind w:firstLine="708"/>
      <w:jc w:val="both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91CED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C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91C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91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91CED"/>
    <w:pPr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391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1CED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91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391CE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</dc:creator>
  <cp:keywords/>
  <dc:description/>
  <cp:lastModifiedBy>Admin</cp:lastModifiedBy>
  <cp:revision>4</cp:revision>
  <dcterms:created xsi:type="dcterms:W3CDTF">2017-03-06T09:27:00Z</dcterms:created>
  <dcterms:modified xsi:type="dcterms:W3CDTF">2017-03-22T10:29:00Z</dcterms:modified>
</cp:coreProperties>
</file>